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36"/>
          <w:szCs w:val="36"/>
          <w:rtl w:val="0"/>
        </w:rPr>
        <w:t xml:space="preserve">CEI 2017 Registration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Team Leader Info: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First and Last/Surname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Title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Email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Phone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Address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Organization/School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Date of Birth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T-Shirt Size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Passport Match - Complete Name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Passport Issuing Country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Passport Date of Expiration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Address on Passport/Visa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Familiar or Nickname for use during conference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Gender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Employer or Organization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Textable cell phone while attending conference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Number of years attending CEI Annual Conference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Final Project Title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Are you the country contact?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Accommodation request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Personal Vehicle Use?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Dietary Restrictions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Allergy Information (medical)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Physical Limitations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Payment method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Emergency Contacts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Student Delegates Info:  (for each delegate)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First and Last/Surname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Email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Phone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Date of Birth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T-Shirt Size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Passport Match - Complete Name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Passport Issuing Country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Passport Date of Expiration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Address on Passport/Visa Documents: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Familiar or Nickname for use during conference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Gender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Textable cell phone while attending conference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Number of years attending CEI Annual Conference?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Dietary Restrictions?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Allergy Information (medical)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Physical Limitations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Emergency Contacts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Other Adults Attending Conference Info:  (for each adult)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First and Last/Surname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Email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Phone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Home Address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T-Shirt Size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Will you be attending al conference days?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Which days?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Passport Match - Complete Name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Passport Issuing Country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Address on Passport/Visa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Gender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Employer or Organization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Textable cell phone while attending conference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Number of years attending CEI Annual Conferences?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Accommodation request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Personal Vehicle Use?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Dietary Restrictions?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Allergy Information (medical)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Physical Limitations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Emergency Contacts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